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BE0AF2" w:rsidRDefault="00BE0AF2" w:rsidP="00BE0AF2">
      <w:pPr>
        <w:spacing w:line="240" w:lineRule="atLeast"/>
        <w:jc w:val="center"/>
        <w:rPr>
          <w:rFonts w:eastAsia="標楷體" w:hint="eastAsia"/>
          <w:b/>
          <w:color w:val="000000" w:themeColor="text1"/>
          <w:sz w:val="32"/>
          <w:szCs w:val="32"/>
        </w:rPr>
      </w:pPr>
      <w:r>
        <w:rPr>
          <w:rFonts w:eastAsia="標楷體" w:hint="eastAsia"/>
          <w:b/>
          <w:color w:val="000000" w:themeColor="text1"/>
          <w:sz w:val="32"/>
          <w:szCs w:val="32"/>
        </w:rPr>
        <w:t>高</w:t>
      </w:r>
      <w:r>
        <w:rPr>
          <w:rFonts w:eastAsia="標楷體"/>
          <w:b/>
          <w:color w:val="000000" w:themeColor="text1"/>
          <w:sz w:val="32"/>
          <w:szCs w:val="32"/>
        </w:rPr>
        <w:t>__</w:t>
      </w:r>
      <w:r>
        <w:rPr>
          <w:rFonts w:eastAsia="標楷體" w:hint="eastAsia"/>
          <w:b/>
          <w:color w:val="000000" w:themeColor="text1"/>
          <w:sz w:val="32"/>
          <w:szCs w:val="32"/>
        </w:rPr>
        <w:t>二</w:t>
      </w:r>
      <w:r>
        <w:rPr>
          <w:rFonts w:eastAsia="標楷體"/>
          <w:b/>
          <w:color w:val="000000" w:themeColor="text1"/>
          <w:sz w:val="32"/>
          <w:szCs w:val="32"/>
        </w:rPr>
        <w:t>__</w:t>
      </w:r>
      <w:r>
        <w:rPr>
          <w:rFonts w:eastAsia="標楷體" w:hint="eastAsia"/>
          <w:b/>
          <w:color w:val="000000" w:themeColor="text1"/>
          <w:sz w:val="32"/>
          <w:szCs w:val="32"/>
        </w:rPr>
        <w:t>年級</w:t>
      </w:r>
      <w:r>
        <w:rPr>
          <w:rFonts w:eastAsia="標楷體"/>
          <w:b/>
          <w:color w:val="000000" w:themeColor="text1"/>
          <w:sz w:val="32"/>
          <w:szCs w:val="32"/>
        </w:rPr>
        <w:t>___</w:t>
      </w:r>
      <w:r>
        <w:rPr>
          <w:rFonts w:eastAsia="標楷體" w:hint="eastAsia"/>
          <w:b/>
          <w:color w:val="000000" w:themeColor="text1"/>
          <w:sz w:val="32"/>
          <w:szCs w:val="32"/>
        </w:rPr>
        <w:t>國文</w:t>
      </w:r>
      <w:r>
        <w:rPr>
          <w:rFonts w:eastAsia="標楷體"/>
          <w:b/>
          <w:color w:val="000000" w:themeColor="text1"/>
          <w:sz w:val="32"/>
          <w:szCs w:val="32"/>
        </w:rPr>
        <w:t>___</w:t>
      </w:r>
      <w:r>
        <w:rPr>
          <w:rFonts w:eastAsia="標楷體" w:hint="eastAsia"/>
          <w:b/>
          <w:color w:val="000000" w:themeColor="text1"/>
          <w:sz w:val="32"/>
          <w:szCs w:val="32"/>
        </w:rPr>
        <w:t>科必修教學計畫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BE0AF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BE0AF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忠孝仁愛信義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1.</w:t>
            </w:r>
            <w:r w:rsidRPr="00BE0AF2">
              <w:rPr>
                <w:rFonts w:eastAsia="標楷體" w:hint="eastAsia"/>
                <w:color w:val="000000"/>
              </w:rPr>
              <w:t>理解經典文學作品的義理和</w:t>
            </w:r>
            <w:proofErr w:type="gramStart"/>
            <w:r w:rsidRPr="00BE0AF2">
              <w:rPr>
                <w:rFonts w:eastAsia="標楷體" w:hint="eastAsia"/>
                <w:color w:val="000000"/>
              </w:rPr>
              <w:t>意涵</w:t>
            </w:r>
            <w:proofErr w:type="gramEnd"/>
          </w:p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2.</w:t>
            </w:r>
            <w:r w:rsidRPr="00BE0AF2">
              <w:rPr>
                <w:rFonts w:eastAsia="標楷體" w:hint="eastAsia"/>
                <w:color w:val="000000"/>
              </w:rPr>
              <w:t>認識</w:t>
            </w:r>
            <w:r w:rsidR="005C53B0">
              <w:rPr>
                <w:rFonts w:eastAsia="標楷體" w:hint="eastAsia"/>
                <w:color w:val="000000"/>
              </w:rPr>
              <w:t>重要作家與其文學風格</w:t>
            </w:r>
          </w:p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3.</w:t>
            </w:r>
            <w:r w:rsidRPr="00BE0AF2">
              <w:rPr>
                <w:rFonts w:eastAsia="標楷體" w:hint="eastAsia"/>
                <w:color w:val="000000"/>
              </w:rPr>
              <w:t>學習</w:t>
            </w:r>
            <w:r w:rsidR="009C6C07">
              <w:rPr>
                <w:rFonts w:eastAsia="標楷體" w:hint="eastAsia"/>
                <w:color w:val="000000"/>
              </w:rPr>
              <w:t>運用典故</w:t>
            </w:r>
            <w:r w:rsidR="009C6C07" w:rsidRPr="00BE0AF2">
              <w:rPr>
                <w:rFonts w:eastAsia="標楷體" w:hint="eastAsia"/>
                <w:color w:val="000000"/>
              </w:rPr>
              <w:t>、</w:t>
            </w:r>
            <w:proofErr w:type="gramStart"/>
            <w:r w:rsidR="009C6C07" w:rsidRPr="009C6C07">
              <w:rPr>
                <w:rFonts w:eastAsia="標楷體" w:hint="eastAsia"/>
                <w:color w:val="000000"/>
              </w:rPr>
              <w:t>以景襯情</w:t>
            </w:r>
            <w:proofErr w:type="gramEnd"/>
            <w:r w:rsidRPr="00BE0AF2">
              <w:rPr>
                <w:rFonts w:eastAsia="標楷體" w:hint="eastAsia"/>
                <w:color w:val="000000"/>
              </w:rPr>
              <w:t>、</w:t>
            </w:r>
            <w:r w:rsidR="009C6C07" w:rsidRPr="009C6C07">
              <w:rPr>
                <w:rFonts w:eastAsia="標楷體" w:hint="eastAsia"/>
                <w:color w:val="000000"/>
              </w:rPr>
              <w:t>排比</w:t>
            </w:r>
            <w:r w:rsidR="009C6C07">
              <w:rPr>
                <w:rFonts w:eastAsia="標楷體" w:hint="eastAsia"/>
                <w:color w:val="000000"/>
              </w:rPr>
              <w:t>與</w:t>
            </w:r>
            <w:r w:rsidR="009C6C07" w:rsidRPr="009C6C07">
              <w:rPr>
                <w:rFonts w:eastAsia="標楷體" w:hint="eastAsia"/>
                <w:color w:val="000000"/>
              </w:rPr>
              <w:t>鋪陳</w:t>
            </w:r>
            <w:r w:rsidRPr="00BE0AF2">
              <w:rPr>
                <w:rFonts w:eastAsia="標楷體" w:hint="eastAsia"/>
                <w:color w:val="000000"/>
              </w:rPr>
              <w:t>等文學表現手法</w:t>
            </w:r>
          </w:p>
          <w:p w:rsidR="00940BF4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4.</w:t>
            </w:r>
            <w:r w:rsidRPr="00BE0AF2">
              <w:rPr>
                <w:rFonts w:eastAsia="標楷體" w:hint="eastAsia"/>
                <w:color w:val="000000"/>
              </w:rPr>
              <w:t>體會文學作品中的生命困境與人我互動的情思</w:t>
            </w:r>
          </w:p>
          <w:p w:rsidR="00CF3919" w:rsidRDefault="00CF3919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  <w:r>
              <w:rPr>
                <w:rFonts w:eastAsia="標楷體"/>
                <w:color w:val="000000"/>
              </w:rPr>
              <w:t>.</w:t>
            </w:r>
            <w:r>
              <w:rPr>
                <w:rFonts w:eastAsia="標楷體" w:hint="eastAsia"/>
                <w:color w:val="000000"/>
              </w:rPr>
              <w:t>培養問題辯證與系統思考能力</w:t>
            </w:r>
          </w:p>
          <w:p w:rsidR="006B5E01" w:rsidRPr="00311E9D" w:rsidRDefault="006B5E01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6.</w:t>
            </w:r>
            <w:r>
              <w:rPr>
                <w:rFonts w:eastAsia="標楷體" w:hint="eastAsia"/>
                <w:color w:val="000000"/>
              </w:rPr>
              <w:t>資訊科技融入教學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</w:t>
            </w:r>
            <w:r w:rsidRPr="00BE0AF2">
              <w:rPr>
                <w:rFonts w:eastAsia="標楷體" w:hint="eastAsia"/>
                <w:color w:val="000000"/>
              </w:rPr>
              <w:tab/>
              <w:t>S-U-A1</w:t>
            </w:r>
            <w:r w:rsidRPr="00BE0AF2">
              <w:rPr>
                <w:rFonts w:eastAsia="標楷體" w:hint="eastAsia"/>
                <w:color w:val="000000"/>
              </w:rPr>
              <w:t>透過國語文的學習，培養自我省思能力，從中發展應對人生問題的行事法則，建立積極自我調適與不斷精進的完善品格</w:t>
            </w:r>
          </w:p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</w:t>
            </w:r>
            <w:r w:rsidRPr="00BE0AF2">
              <w:rPr>
                <w:rFonts w:eastAsia="標楷體" w:hint="eastAsia"/>
                <w:color w:val="000000"/>
              </w:rPr>
              <w:tab/>
              <w:t>S-U-A2</w:t>
            </w:r>
            <w:r w:rsidRPr="00BE0AF2">
              <w:rPr>
                <w:rFonts w:eastAsia="標楷體" w:hint="eastAsia"/>
                <w:color w:val="000000"/>
              </w:rPr>
              <w:t>透過</w:t>
            </w:r>
            <w:proofErr w:type="gramStart"/>
            <w:r w:rsidRPr="00BE0AF2">
              <w:rPr>
                <w:rFonts w:eastAsia="標楷體" w:hint="eastAsia"/>
                <w:color w:val="000000"/>
              </w:rPr>
              <w:t>統整文本</w:t>
            </w:r>
            <w:proofErr w:type="gramEnd"/>
            <w:r w:rsidRPr="00BE0AF2">
              <w:rPr>
                <w:rFonts w:eastAsia="標楷體" w:hint="eastAsia"/>
                <w:color w:val="000000"/>
              </w:rPr>
              <w:t>的意義和規律，培養深度思辨及系統思維的能力，體會文化底蘊，進而感知人生的困境，積極面對挑戰，以有效處理及解決人生的各種問題。</w:t>
            </w:r>
          </w:p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</w:t>
            </w:r>
            <w:r w:rsidRPr="00BE0AF2">
              <w:rPr>
                <w:rFonts w:eastAsia="標楷體" w:hint="eastAsia"/>
                <w:color w:val="000000"/>
              </w:rPr>
              <w:tab/>
              <w:t>S-U-B1</w:t>
            </w:r>
            <w:r w:rsidRPr="00BE0AF2">
              <w:rPr>
                <w:rFonts w:eastAsia="標楷體" w:hint="eastAsia"/>
                <w:color w:val="000000"/>
              </w:rPr>
              <w:t>運用國語文表達自我的經驗、理念與情意，並學會從他人的角度思考</w:t>
            </w:r>
          </w:p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問題，尋求共識，具備與他人有效溝通與協商的能力。</w:t>
            </w:r>
          </w:p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</w:t>
            </w:r>
            <w:r w:rsidRPr="00BE0AF2">
              <w:rPr>
                <w:rFonts w:eastAsia="標楷體" w:hint="eastAsia"/>
                <w:color w:val="000000"/>
              </w:rPr>
              <w:tab/>
              <w:t>S-U-B3</w:t>
            </w:r>
            <w:r w:rsidRPr="00BE0AF2">
              <w:rPr>
                <w:rFonts w:eastAsia="標楷體" w:hint="eastAsia"/>
                <w:color w:val="000000"/>
              </w:rPr>
              <w:t>理解文本內涵，認識文學表現技法，進行實際創作，運用文學歷史的知識背景，欣賞藝術文化之美，並能與他人分享自身的美感體驗。</w:t>
            </w:r>
          </w:p>
          <w:p w:rsidR="00BE0AF2" w:rsidRPr="00BE0AF2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</w:t>
            </w:r>
            <w:r w:rsidRPr="00BE0AF2">
              <w:rPr>
                <w:rFonts w:eastAsia="標楷體" w:hint="eastAsia"/>
                <w:color w:val="000000"/>
              </w:rPr>
              <w:tab/>
              <w:t>S-U-C1</w:t>
            </w:r>
            <w:r w:rsidRPr="00BE0AF2">
              <w:rPr>
                <w:rFonts w:eastAsia="標楷體" w:hint="eastAsia"/>
                <w:color w:val="000000"/>
              </w:rPr>
              <w:t>閱讀並探究各類文本，深入思考道德課題，培養品德；積極與他人對</w:t>
            </w:r>
          </w:p>
          <w:p w:rsidR="00940BF4" w:rsidRPr="00311E9D" w:rsidRDefault="00BE0AF2" w:rsidP="00BE0AF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話，尋求共識，建立公民意識與社會責任，主動關心公共議題並參與公共事務。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BE0AF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每周四節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BE0AF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劉紫</w:t>
            </w:r>
            <w:proofErr w:type="gramStart"/>
            <w:r>
              <w:rPr>
                <w:rFonts w:eastAsia="標楷體" w:hint="eastAsia"/>
                <w:color w:val="000000"/>
              </w:rPr>
              <w:t>妘</w:t>
            </w:r>
            <w:proofErr w:type="gramEnd"/>
            <w:r>
              <w:rPr>
                <w:rFonts w:eastAsia="標楷體" w:hint="eastAsia"/>
                <w:color w:val="000000"/>
              </w:rPr>
              <w:t>、黃姿</w:t>
            </w:r>
            <w:proofErr w:type="gramStart"/>
            <w:r>
              <w:rPr>
                <w:rFonts w:eastAsia="標楷體" w:hint="eastAsia"/>
                <w:color w:val="000000"/>
              </w:rPr>
              <w:t>瀠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BE0AF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BE0AF2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翰林版第</w:t>
            </w:r>
            <w:r>
              <w:rPr>
                <w:rFonts w:eastAsia="標楷體" w:hint="eastAsia"/>
                <w:color w:val="000000"/>
              </w:rPr>
              <w:t>四</w:t>
            </w:r>
            <w:proofErr w:type="gramStart"/>
            <w:r>
              <w:rPr>
                <w:rFonts w:eastAsia="標楷體" w:hint="eastAsia"/>
                <w:color w:val="000000"/>
              </w:rPr>
              <w:t>冊</w:t>
            </w:r>
            <w:proofErr w:type="gramEnd"/>
            <w:r>
              <w:rPr>
                <w:rFonts w:eastAsia="標楷體" w:hint="eastAsia"/>
                <w:color w:val="000000"/>
              </w:rPr>
              <w:t>國文</w:t>
            </w:r>
            <w:r>
              <w:rPr>
                <w:rFonts w:eastAsia="標楷體" w:hint="eastAsia"/>
                <w:color w:val="000000"/>
              </w:rPr>
              <w:t>教材</w:t>
            </w:r>
            <w:r>
              <w:rPr>
                <w:rFonts w:eastAsia="標楷體" w:hint="eastAsia"/>
                <w:color w:val="000000"/>
              </w:rPr>
              <w:t>、自編</w:t>
            </w:r>
            <w:r>
              <w:rPr>
                <w:rFonts w:eastAsia="標楷體" w:hint="eastAsia"/>
                <w:color w:val="000000"/>
              </w:rPr>
              <w:t>講義與簡報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BE0AF2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講述、小組討論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 w:rsidR="00265D04"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E0AF2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現代詩選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水之湄</w:t>
            </w:r>
            <w:r w:rsidR="000C6C1D">
              <w:rPr>
                <w:rFonts w:ascii="標楷體" w:eastAsia="標楷體" w:hAnsi="標楷體" w:hint="eastAsia"/>
                <w:color w:val="000000"/>
              </w:rPr>
              <w:t>、</w:t>
            </w:r>
            <w:r w:rsidR="008F337E">
              <w:rPr>
                <w:rFonts w:eastAsia="標楷體" w:hint="eastAsia"/>
                <w:color w:val="000000"/>
              </w:rPr>
              <w:t>孤獨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F337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唐宋詩選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石壕吏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28</w:t>
            </w:r>
          </w:p>
          <w:p w:rsidR="00265D04" w:rsidRPr="00B60C44" w:rsidRDefault="00265D04" w:rsidP="00D82E4E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F337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唐宋詩選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寄黃幾復</w:t>
            </w:r>
            <w:r>
              <w:rPr>
                <w:rFonts w:eastAsia="標楷體" w:hint="eastAsia"/>
                <w:color w:val="000000"/>
              </w:rPr>
              <w:t>)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F337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</w:t>
            </w:r>
            <w:r w:rsidR="00050A0A">
              <w:rPr>
                <w:rFonts w:eastAsia="標楷體" w:hint="eastAsia"/>
                <w:color w:val="000000"/>
              </w:rPr>
              <w:t>：</w:t>
            </w:r>
            <w:r w:rsidRPr="00BE0AF2">
              <w:rPr>
                <w:rFonts w:eastAsia="標楷體" w:hint="eastAsia"/>
                <w:color w:val="000000"/>
              </w:rPr>
              <w:t>唐宋詩選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E0AF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第九味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E0AF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E0AF2">
              <w:rPr>
                <w:rFonts w:eastAsia="標楷體" w:hint="eastAsia"/>
                <w:color w:val="000000"/>
              </w:rPr>
              <w:t>大同與小康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28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5A62AA" w:rsidRPr="00B60C44">
              <w:rPr>
                <w:rFonts w:eastAsia="標楷體"/>
                <w:sz w:val="22"/>
              </w:rPr>
              <w:t>(</w:t>
            </w:r>
            <w:r w:rsidR="005A62AA" w:rsidRPr="00B60C44">
              <w:rPr>
                <w:rFonts w:eastAsia="標楷體"/>
                <w:sz w:val="22"/>
              </w:rPr>
              <w:t>暫訂第一次期中考</w:t>
            </w:r>
            <w:r w:rsidR="005A62AA"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BE0AF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FE37F2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3/26.27</w:t>
            </w:r>
            <w:r>
              <w:rPr>
                <w:rFonts w:eastAsia="標楷體" w:hint="eastAsia"/>
                <w:color w:val="000000"/>
              </w:rPr>
              <w:t>第一次段考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5A62AA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 w:rsidR="005A62AA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5A62AA">
              <w:rPr>
                <w:rFonts w:eastAsia="標楷體" w:hint="eastAsia"/>
                <w:sz w:val="22"/>
              </w:rPr>
              <w:t>4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="00CD18D6"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F337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F337E">
              <w:rPr>
                <w:rFonts w:eastAsia="標楷體" w:hint="eastAsia"/>
                <w:color w:val="000000"/>
              </w:rPr>
              <w:t>詞選</w:t>
            </w:r>
            <w:r w:rsidR="00B54601">
              <w:rPr>
                <w:rFonts w:eastAsia="標楷體" w:hint="eastAsia"/>
                <w:color w:val="000000"/>
              </w:rPr>
              <w:t>：</w:t>
            </w:r>
            <w:r w:rsidR="00B54601" w:rsidRPr="00B54601">
              <w:rPr>
                <w:rFonts w:eastAsia="標楷體" w:hint="eastAsia"/>
                <w:color w:val="000000"/>
              </w:rPr>
              <w:t>浪淘沙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F337E">
              <w:rPr>
                <w:rFonts w:eastAsia="標楷體" w:hint="eastAsia"/>
                <w:color w:val="000000"/>
              </w:rPr>
              <w:t>詞選</w:t>
            </w:r>
            <w:r w:rsidR="00B54601">
              <w:rPr>
                <w:rFonts w:eastAsia="標楷體" w:hint="eastAsia"/>
                <w:color w:val="000000"/>
              </w:rPr>
              <w:t>：</w:t>
            </w:r>
            <w:proofErr w:type="gramStart"/>
            <w:r w:rsidR="00B54601" w:rsidRPr="00B54601">
              <w:rPr>
                <w:rFonts w:eastAsia="標楷體" w:hint="eastAsia"/>
                <w:color w:val="000000"/>
              </w:rPr>
              <w:t>破陣子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14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="00CD18D6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補充教材：</w:t>
            </w:r>
            <w:r w:rsidRPr="008F337E">
              <w:rPr>
                <w:rFonts w:eastAsia="標楷體" w:hint="eastAsia"/>
                <w:color w:val="000000"/>
              </w:rPr>
              <w:t>詞選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F3975">
              <w:rPr>
                <w:rFonts w:eastAsia="標楷體" w:hint="eastAsia"/>
                <w:color w:val="000000"/>
              </w:rPr>
              <w:t>臺灣古典詩文選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6632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融入</w:t>
            </w:r>
            <w:r>
              <w:rPr>
                <w:rFonts w:eastAsia="標楷體" w:hint="eastAsia"/>
                <w:color w:val="000000"/>
              </w:rPr>
              <w:t>家庭</w:t>
            </w:r>
            <w:r w:rsidRPr="00D6632F">
              <w:rPr>
                <w:rFonts w:eastAsia="標楷體" w:hint="eastAsia"/>
                <w:color w:val="000000"/>
              </w:rPr>
              <w:t>教育議題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F3975">
              <w:rPr>
                <w:rFonts w:eastAsia="標楷體" w:hint="eastAsia"/>
                <w:color w:val="000000"/>
              </w:rPr>
              <w:t>戰士，乾杯！</w:t>
            </w:r>
            <w:r w:rsidRPr="00311E9D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37F2" w:rsidRPr="00311E9D" w:rsidRDefault="00D6632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融入</w:t>
            </w:r>
            <w:r w:rsidRPr="00D6632F">
              <w:rPr>
                <w:rFonts w:eastAsia="標楷體" w:hint="eastAsia"/>
                <w:color w:val="000000"/>
              </w:rPr>
              <w:t>生命教育議題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F3975">
              <w:rPr>
                <w:rFonts w:eastAsia="標楷體" w:hint="eastAsia"/>
                <w:color w:val="000000"/>
              </w:rPr>
              <w:t>七日讀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16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01367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5/13.14</w:t>
            </w:r>
            <w:r>
              <w:rPr>
                <w:rFonts w:eastAsia="標楷體" w:hint="eastAsia"/>
                <w:color w:val="000000"/>
              </w:rPr>
              <w:t>第二次段考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 w:rsidRPr="00AF3975">
              <w:rPr>
                <w:rFonts w:eastAsia="標楷體" w:hint="eastAsia"/>
                <w:color w:val="000000"/>
              </w:rPr>
              <w:t>諫</w:t>
            </w:r>
            <w:proofErr w:type="gramEnd"/>
            <w:r w:rsidRPr="00AF3975">
              <w:rPr>
                <w:rFonts w:eastAsia="標楷體" w:hint="eastAsia"/>
                <w:color w:val="000000"/>
              </w:rPr>
              <w:t>逐客書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30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F3975">
              <w:rPr>
                <w:rFonts w:eastAsia="標楷體" w:hint="eastAsia"/>
                <w:color w:val="000000"/>
              </w:rPr>
              <w:t>中華文化基本教材</w:t>
            </w:r>
            <w:r>
              <w:rPr>
                <w:rFonts w:eastAsia="標楷體" w:hint="eastAsia"/>
                <w:color w:val="000000"/>
              </w:rPr>
              <w:t>：</w:t>
            </w:r>
            <w:r w:rsidR="00B54601" w:rsidRPr="00B54601">
              <w:rPr>
                <w:rFonts w:eastAsia="標楷體" w:hint="eastAsia"/>
                <w:color w:val="000000"/>
              </w:rPr>
              <w:t>公輸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F3975">
              <w:rPr>
                <w:rFonts w:eastAsia="標楷體" w:hint="eastAsia"/>
                <w:color w:val="000000"/>
              </w:rPr>
              <w:t>中華文化基本教材</w:t>
            </w:r>
            <w:r>
              <w:rPr>
                <w:rFonts w:eastAsia="標楷體" w:hint="eastAsia"/>
                <w:color w:val="000000"/>
              </w:rPr>
              <w:t>：</w:t>
            </w:r>
            <w:proofErr w:type="gramStart"/>
            <w:r w:rsidR="00B54601" w:rsidRPr="00B54601">
              <w:rPr>
                <w:rFonts w:eastAsia="標楷體" w:hint="eastAsia"/>
                <w:color w:val="000000"/>
              </w:rPr>
              <w:t>猛狗社鼠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6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9</w:t>
            </w:r>
            <w:r>
              <w:rPr>
                <w:rFonts w:eastAsia="標楷體" w:hint="eastAsia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>
              <w:rPr>
                <w:rFonts w:eastAsia="標楷體" w:hint="eastAsia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補充教材：</w:t>
            </w:r>
            <w:r>
              <w:rPr>
                <w:rFonts w:eastAsia="標楷體" w:hint="eastAsia"/>
                <w:color w:val="000000"/>
              </w:rPr>
              <w:t>應用文</w:t>
            </w:r>
            <w:bookmarkStart w:id="0" w:name="_GoBack"/>
            <w:bookmarkEnd w:id="0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AF39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20</w:t>
            </w:r>
          </w:p>
          <w:p w:rsidR="00A10A8B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="00A10A8B">
              <w:rPr>
                <w:rFonts w:eastAsia="標楷體" w:hint="eastAsia"/>
                <w:sz w:val="22"/>
              </w:rPr>
              <w:t>(</w:t>
            </w:r>
            <w:r w:rsidR="00A10A8B">
              <w:rPr>
                <w:rFonts w:eastAsia="標楷體" w:hint="eastAsia"/>
                <w:sz w:val="22"/>
              </w:rPr>
              <w:t>暫定高</w:t>
            </w:r>
            <w:r>
              <w:rPr>
                <w:rFonts w:eastAsia="標楷體" w:hint="eastAsia"/>
                <w:sz w:val="22"/>
              </w:rPr>
              <w:t>二</w:t>
            </w:r>
            <w:r w:rsidR="00A10A8B">
              <w:rPr>
                <w:rFonts w:eastAsia="標楷體" w:hint="eastAsia"/>
                <w:sz w:val="22"/>
              </w:rPr>
              <w:t>期末考</w:t>
            </w:r>
            <w:r w:rsidR="00A10A8B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AF397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01367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>/1</w:t>
            </w:r>
            <w:r>
              <w:rPr>
                <w:rFonts w:eastAsia="標楷體" w:hint="eastAsia"/>
                <w:color w:val="000000"/>
              </w:rPr>
              <w:t>8</w:t>
            </w:r>
            <w:r>
              <w:rPr>
                <w:rFonts w:eastAsia="標楷體" w:hint="eastAsia"/>
                <w:color w:val="000000"/>
              </w:rPr>
              <w:t>.1</w:t>
            </w:r>
            <w:r>
              <w:rPr>
                <w:rFonts w:eastAsia="標楷體" w:hint="eastAsia"/>
                <w:color w:val="000000"/>
              </w:rPr>
              <w:t>9</w:t>
            </w: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次段考</w:t>
            </w:r>
          </w:p>
        </w:tc>
      </w:tr>
      <w:tr w:rsidR="00D82E4E" w:rsidRPr="00311E9D" w:rsidTr="00AF3975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 w:rsidR="00CD18D6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 w:rsidR="00CD18D6">
              <w:rPr>
                <w:rFonts w:eastAsia="標楷體" w:hint="eastAsia"/>
                <w:sz w:val="22"/>
              </w:rPr>
              <w:t>27</w:t>
            </w:r>
          </w:p>
          <w:p w:rsidR="00CD18D6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206A4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  <w:r w:rsidR="00AF3975">
              <w:rPr>
                <w:rFonts w:eastAsia="標楷體" w:hint="eastAsia"/>
                <w:color w:val="000000"/>
              </w:rPr>
              <w:t>畢業旅行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CD18D6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AF2" w:rsidRDefault="00BE0AF2" w:rsidP="00BE0AF2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第一次段考</w:t>
            </w:r>
            <w:r>
              <w:rPr>
                <w:rFonts w:eastAsia="標楷體"/>
                <w:kern w:val="0"/>
              </w:rPr>
              <w:t xml:space="preserve">20% </w:t>
            </w:r>
            <w:r>
              <w:rPr>
                <w:rFonts w:eastAsia="標楷體" w:hint="eastAsia"/>
                <w:kern w:val="0"/>
              </w:rPr>
              <w:t>第二次段考</w:t>
            </w:r>
            <w:r>
              <w:rPr>
                <w:rFonts w:eastAsia="標楷體"/>
                <w:kern w:val="0"/>
              </w:rPr>
              <w:t xml:space="preserve">20% </w:t>
            </w:r>
            <w:r>
              <w:rPr>
                <w:rFonts w:eastAsia="標楷體" w:hint="eastAsia"/>
                <w:kern w:val="0"/>
              </w:rPr>
              <w:t>第三次段考</w:t>
            </w:r>
            <w:r>
              <w:rPr>
                <w:rFonts w:eastAsia="標楷體"/>
                <w:kern w:val="0"/>
              </w:rPr>
              <w:t>30%</w:t>
            </w:r>
          </w:p>
          <w:p w:rsidR="008E6267" w:rsidRPr="00311E9D" w:rsidRDefault="00BE0AF2" w:rsidP="00BE0AF2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/>
                <w:kern w:val="0"/>
              </w:rPr>
              <w:t>30%</w:t>
            </w:r>
            <w:r>
              <w:rPr>
                <w:rFonts w:eastAsia="標楷體" w:hint="eastAsia"/>
                <w:kern w:val="0"/>
              </w:rPr>
              <w:t>（作業</w:t>
            </w:r>
            <w:r>
              <w:rPr>
                <w:rFonts w:eastAsia="標楷體"/>
                <w:kern w:val="0"/>
              </w:rPr>
              <w:t xml:space="preserve">10% </w:t>
            </w:r>
            <w:r>
              <w:rPr>
                <w:rFonts w:eastAsia="標楷體" w:hint="eastAsia"/>
                <w:kern w:val="0"/>
              </w:rPr>
              <w:t>小考</w:t>
            </w:r>
            <w:r>
              <w:rPr>
                <w:rFonts w:eastAsia="標楷體"/>
                <w:kern w:val="0"/>
              </w:rPr>
              <w:t xml:space="preserve">10% </w:t>
            </w:r>
            <w:r>
              <w:rPr>
                <w:rFonts w:eastAsia="標楷體" w:hint="eastAsia"/>
                <w:kern w:val="0"/>
              </w:rPr>
              <w:t>課堂表現</w:t>
            </w:r>
            <w:r>
              <w:rPr>
                <w:rFonts w:eastAsia="標楷體"/>
                <w:kern w:val="0"/>
              </w:rPr>
              <w:t>10%</w:t>
            </w:r>
            <w:r>
              <w:rPr>
                <w:rFonts w:eastAsia="標楷體" w:hint="eastAsia"/>
                <w:kern w:val="0"/>
              </w:rPr>
              <w:t>）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81F" w:rsidRDefault="0020581F" w:rsidP="00091E90">
      <w:r>
        <w:separator/>
      </w:r>
    </w:p>
  </w:endnote>
  <w:endnote w:type="continuationSeparator" w:id="0">
    <w:p w:rsidR="0020581F" w:rsidRDefault="0020581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81F" w:rsidRDefault="0020581F" w:rsidP="00091E90">
      <w:r>
        <w:separator/>
      </w:r>
    </w:p>
  </w:footnote>
  <w:footnote w:type="continuationSeparator" w:id="0">
    <w:p w:rsidR="0020581F" w:rsidRDefault="0020581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3675"/>
    <w:rsid w:val="000144D1"/>
    <w:rsid w:val="00017C62"/>
    <w:rsid w:val="000307B3"/>
    <w:rsid w:val="00034538"/>
    <w:rsid w:val="00041B3C"/>
    <w:rsid w:val="00042BF7"/>
    <w:rsid w:val="00046A10"/>
    <w:rsid w:val="00050A0A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6C1D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0581F"/>
    <w:rsid w:val="00206A49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C53B0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B5E01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37E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6C07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95DD9"/>
    <w:rsid w:val="00AC66E7"/>
    <w:rsid w:val="00AE16B1"/>
    <w:rsid w:val="00AE5A7F"/>
    <w:rsid w:val="00AF3623"/>
    <w:rsid w:val="00AF3975"/>
    <w:rsid w:val="00B05A31"/>
    <w:rsid w:val="00B13528"/>
    <w:rsid w:val="00B26516"/>
    <w:rsid w:val="00B30FEA"/>
    <w:rsid w:val="00B318C5"/>
    <w:rsid w:val="00B35A15"/>
    <w:rsid w:val="00B53D12"/>
    <w:rsid w:val="00B54601"/>
    <w:rsid w:val="00B57D1A"/>
    <w:rsid w:val="00B61FB9"/>
    <w:rsid w:val="00B80D6C"/>
    <w:rsid w:val="00B82BBC"/>
    <w:rsid w:val="00BA08A8"/>
    <w:rsid w:val="00BE0AF2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3919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6632F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37F2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C1C901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8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0B77B-2F52-454B-8B2A-250E3DA70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253</Words>
  <Characters>1448</Characters>
  <Application>Microsoft Office Word</Application>
  <DocSecurity>0</DocSecurity>
  <Lines>12</Lines>
  <Paragraphs>3</Paragraphs>
  <ScaleCrop>false</ScaleCrop>
  <Company>CSSH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15</cp:revision>
  <dcterms:created xsi:type="dcterms:W3CDTF">2024-12-17T05:31:00Z</dcterms:created>
  <dcterms:modified xsi:type="dcterms:W3CDTF">2025-02-10T04:23:00Z</dcterms:modified>
</cp:coreProperties>
</file>